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itternetztabelle2Akzent4"/>
        <w:tblW w:w="14992" w:type="dxa"/>
        <w:tblLook w:val="04A0" w:firstRow="1" w:lastRow="0" w:firstColumn="1" w:lastColumn="0" w:noHBand="0" w:noVBand="1"/>
      </w:tblPr>
      <w:tblGrid>
        <w:gridCol w:w="2604"/>
        <w:gridCol w:w="7915"/>
        <w:gridCol w:w="4473"/>
      </w:tblGrid>
      <w:tr w:rsidR="00421329" w:rsidTr="00095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jc w:val="center"/>
              <w:rPr>
                <w:b w:val="0"/>
                <w:sz w:val="24"/>
                <w:szCs w:val="24"/>
              </w:rPr>
            </w:pPr>
            <w:bookmarkStart w:id="0" w:name="_GoBack"/>
            <w:bookmarkEnd w:id="0"/>
            <w:r w:rsidRPr="00421329">
              <w:rPr>
                <w:sz w:val="24"/>
                <w:szCs w:val="24"/>
              </w:rPr>
              <w:t>Zeitraum</w:t>
            </w:r>
          </w:p>
        </w:tc>
        <w:tc>
          <w:tcPr>
            <w:tcW w:w="8566" w:type="dxa"/>
          </w:tcPr>
          <w:p w:rsidR="00421329" w:rsidRPr="00421329" w:rsidRDefault="00421329" w:rsidP="00A430F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21329">
              <w:rPr>
                <w:sz w:val="24"/>
                <w:szCs w:val="24"/>
              </w:rPr>
              <w:t>Aktivitäten</w:t>
            </w:r>
          </w:p>
        </w:tc>
        <w:tc>
          <w:tcPr>
            <w:tcW w:w="4119" w:type="dxa"/>
          </w:tcPr>
          <w:p w:rsidR="00421329" w:rsidRDefault="00421329" w:rsidP="00A430F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21329">
              <w:rPr>
                <w:sz w:val="24"/>
                <w:szCs w:val="24"/>
              </w:rPr>
              <w:t xml:space="preserve">Beteiligte Personen / </w:t>
            </w:r>
          </w:p>
          <w:p w:rsidR="00421329" w:rsidRPr="00421329" w:rsidRDefault="00421329" w:rsidP="00A430F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21329">
              <w:rPr>
                <w:sz w:val="24"/>
                <w:szCs w:val="24"/>
              </w:rPr>
              <w:t>Verantwortlich für die Organisation</w:t>
            </w:r>
          </w:p>
          <w:p w:rsidR="00421329" w:rsidRPr="00421329" w:rsidRDefault="00421329" w:rsidP="00A430FC">
            <w:pPr>
              <w:jc w:val="center"/>
              <w:cnfStyle w:val="100000000000" w:firstRow="1" w:lastRow="0" w:firstColumn="0" w:lastColumn="0" w:oddVBand="0" w:evenVBand="0" w:oddHBand="0" w:evenHBand="0" w:firstRowFirstColumn="0" w:firstRowLastColumn="0" w:lastRowFirstColumn="0" w:lastRowLastColumn="0"/>
              <w:rPr>
                <w:b w:val="0"/>
                <w:sz w:val="24"/>
                <w:szCs w:val="24"/>
              </w:rPr>
            </w:pPr>
          </w:p>
        </w:tc>
      </w:tr>
      <w:tr w:rsidR="00421329" w:rsidTr="0009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2 Jahre vor Einschulung</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Infoabend von Kita / Schulträger und Schule nach §36 Schulgesetz bzgl. der Förderung der Kinder</w:t>
            </w:r>
          </w:p>
        </w:tc>
        <w:tc>
          <w:tcPr>
            <w:tcW w:w="4119"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Erzieher/innen Kita</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Vertreter</w:t>
            </w:r>
            <w:r w:rsidR="007A592D">
              <w:rPr>
                <w:sz w:val="24"/>
                <w:szCs w:val="24"/>
              </w:rPr>
              <w:t>/in</w:t>
            </w:r>
            <w:r w:rsidRPr="00421329">
              <w:rPr>
                <w:sz w:val="24"/>
                <w:szCs w:val="24"/>
              </w:rPr>
              <w:t xml:space="preserve"> der OGS: eingeladen</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 ___________________</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p>
        </w:tc>
      </w:tr>
      <w:tr w:rsidR="00421329" w:rsidTr="00095352">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Mai bis September</w:t>
            </w:r>
          </w:p>
        </w:tc>
        <w:tc>
          <w:tcPr>
            <w:tcW w:w="8566"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Infoabend der</w:t>
            </w:r>
            <w:r w:rsidR="00797B23">
              <w:rPr>
                <w:sz w:val="24"/>
                <w:szCs w:val="24"/>
              </w:rPr>
              <w:t xml:space="preserve"> Schule /  Tage der offenen Tür</w:t>
            </w:r>
            <w:r w:rsidRPr="00421329">
              <w:rPr>
                <w:sz w:val="24"/>
                <w:szCs w:val="24"/>
              </w:rPr>
              <w:t xml:space="preserve"> der Schule ca. 1 Jahr vor Einschulung</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Auch: Hospitation der Erzieher/innen in der Schule</w:t>
            </w:r>
          </w:p>
        </w:tc>
        <w:tc>
          <w:tcPr>
            <w:tcW w:w="4119"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Erzieher/innen Kita</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Team OGS</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Verantwortlich: ___________________</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p>
        </w:tc>
      </w:tr>
      <w:tr w:rsidR="00421329" w:rsidTr="007A592D">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Ab Juni</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Beratungsangebot für Eltern von Kindern mit Förderbedarf an der Schule: Rücksprache mit Kita, ggf. Durchführen von Diagnostik, Sichten von Diagnostik, ggf. gemeinsame Gespräche auch in der Kita</w:t>
            </w:r>
          </w:p>
        </w:tc>
        <w:tc>
          <w:tcPr>
            <w:tcW w:w="4119"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Erzieher/innen Kita</w:t>
            </w:r>
          </w:p>
          <w:p w:rsidR="00421329" w:rsidRPr="00421329" w:rsidRDefault="00095352" w:rsidP="00A430F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Team OGS, Sonderpädagoge</w:t>
            </w:r>
            <w:r w:rsidR="00421329" w:rsidRPr="00421329">
              <w:rPr>
                <w:sz w:val="24"/>
                <w:szCs w:val="24"/>
              </w:rPr>
              <w:t>/</w:t>
            </w:r>
            <w:r w:rsidR="007A592D">
              <w:rPr>
                <w:sz w:val="24"/>
                <w:szCs w:val="24"/>
              </w:rPr>
              <w:t>in</w:t>
            </w:r>
            <w:r w:rsidR="00421329" w:rsidRPr="00421329">
              <w:rPr>
                <w:sz w:val="24"/>
                <w:szCs w:val="24"/>
              </w:rPr>
              <w:t xml:space="preserve"> Schulleitung</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 ___________________</w:t>
            </w:r>
          </w:p>
        </w:tc>
      </w:tr>
      <w:tr w:rsidR="00421329" w:rsidTr="00095352">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Oktober/November</w:t>
            </w:r>
          </w:p>
        </w:tc>
        <w:tc>
          <w:tcPr>
            <w:tcW w:w="8566"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 xml:space="preserve">Anmeldung an den Schulen (In einigen Kommunen schon früher über den Schulträger) inkl. Einholen der </w:t>
            </w:r>
            <w:proofErr w:type="spellStart"/>
            <w:r w:rsidRPr="00421329">
              <w:rPr>
                <w:sz w:val="24"/>
                <w:szCs w:val="24"/>
              </w:rPr>
              <w:t>Schweigepflichtsentbindung</w:t>
            </w:r>
            <w:proofErr w:type="spellEnd"/>
            <w:r w:rsidRPr="00421329">
              <w:rPr>
                <w:sz w:val="24"/>
                <w:szCs w:val="24"/>
              </w:rPr>
              <w:t xml:space="preserve"> in den Schulen</w:t>
            </w:r>
          </w:p>
        </w:tc>
        <w:tc>
          <w:tcPr>
            <w:tcW w:w="4119"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Team OGS</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Eltern</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Verantwortlich: ___________________</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p>
        </w:tc>
      </w:tr>
      <w:tr w:rsidR="00421329" w:rsidTr="0009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November</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Gespräche über angemeldete Kinder hinsichtlich evtl. Förderbedarf, Rückstellung oder frühzeitiger Einschulung</w:t>
            </w:r>
          </w:p>
        </w:tc>
        <w:tc>
          <w:tcPr>
            <w:tcW w:w="4119"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Erzieher/innen Kita</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Team OGS, Sonderpädagoge</w:t>
            </w:r>
            <w:r w:rsidR="007A592D">
              <w:rPr>
                <w:sz w:val="24"/>
                <w:szCs w:val="24"/>
              </w:rPr>
              <w:t>/in</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Verantwortlich:____________________</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p>
        </w:tc>
      </w:tr>
      <w:tr w:rsidR="00421329" w:rsidTr="00095352">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November/Dezember</w:t>
            </w:r>
          </w:p>
        </w:tc>
        <w:tc>
          <w:tcPr>
            <w:tcW w:w="8566"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Aktion für Vorschulkinder, z.B. Vorlesen ehemaliger Kindergartenkinder in den Kitas oder Einladung zu einem einstudierten Weihnachts-Theaterstück in die Schule</w:t>
            </w:r>
          </w:p>
        </w:tc>
        <w:tc>
          <w:tcPr>
            <w:tcW w:w="4119"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Schulkinder</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Kita-Kinder</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Verantwortlich: __________________</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p>
        </w:tc>
      </w:tr>
    </w:tbl>
    <w:p w:rsidR="00421329" w:rsidRDefault="00421329">
      <w:r>
        <w:br w:type="page"/>
      </w:r>
    </w:p>
    <w:tbl>
      <w:tblPr>
        <w:tblStyle w:val="Gitternetztabelle2Akzent4"/>
        <w:tblW w:w="14992" w:type="dxa"/>
        <w:tblLook w:val="04A0" w:firstRow="1" w:lastRow="0" w:firstColumn="1" w:lastColumn="0" w:noHBand="0" w:noVBand="1"/>
      </w:tblPr>
      <w:tblGrid>
        <w:gridCol w:w="2256"/>
        <w:gridCol w:w="8263"/>
        <w:gridCol w:w="4473"/>
      </w:tblGrid>
      <w:tr w:rsidR="00421329" w:rsidTr="00095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lastRenderedPageBreak/>
              <w:t>Dezember</w:t>
            </w:r>
          </w:p>
        </w:tc>
        <w:tc>
          <w:tcPr>
            <w:tcW w:w="8566" w:type="dxa"/>
          </w:tcPr>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r w:rsidRPr="007A592D">
              <w:rPr>
                <w:b w:val="0"/>
                <w:sz w:val="24"/>
                <w:szCs w:val="24"/>
              </w:rPr>
              <w:t>Einleitung AO-SF für geistige Entwicklung, körperliche und motorische Entwicklung, Hören und Kommunikation</w:t>
            </w:r>
          </w:p>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r w:rsidRPr="007A592D">
              <w:rPr>
                <w:b w:val="0"/>
                <w:sz w:val="24"/>
                <w:szCs w:val="24"/>
              </w:rPr>
              <w:t>Unterstützung der Eltern im Prozess durch Kita und OGS</w:t>
            </w:r>
          </w:p>
        </w:tc>
        <w:tc>
          <w:tcPr>
            <w:tcW w:w="4119" w:type="dxa"/>
          </w:tcPr>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r w:rsidRPr="007A592D">
              <w:rPr>
                <w:b w:val="0"/>
                <w:sz w:val="24"/>
                <w:szCs w:val="24"/>
              </w:rPr>
              <w:t>Erzieher/innen Kita</w:t>
            </w:r>
          </w:p>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r w:rsidRPr="007A592D">
              <w:rPr>
                <w:b w:val="0"/>
                <w:sz w:val="24"/>
                <w:szCs w:val="24"/>
              </w:rPr>
              <w:t>Team OGS, Sonderpädagog</w:t>
            </w:r>
            <w:r w:rsidR="007A592D">
              <w:rPr>
                <w:b w:val="0"/>
                <w:sz w:val="24"/>
                <w:szCs w:val="24"/>
              </w:rPr>
              <w:t>e/</w:t>
            </w:r>
            <w:r w:rsidRPr="007A592D">
              <w:rPr>
                <w:b w:val="0"/>
                <w:sz w:val="24"/>
                <w:szCs w:val="24"/>
              </w:rPr>
              <w:t>in</w:t>
            </w:r>
          </w:p>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r w:rsidRPr="007A592D">
              <w:rPr>
                <w:b w:val="0"/>
                <w:sz w:val="24"/>
                <w:szCs w:val="24"/>
              </w:rPr>
              <w:t>Verantwortlich:____________________</w:t>
            </w:r>
          </w:p>
          <w:p w:rsidR="00421329" w:rsidRPr="007A592D" w:rsidRDefault="00421329" w:rsidP="00A430FC">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421329" w:rsidTr="007A592D">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März</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Pädagogisches Kaffeetrinken zu einem gemeinsamen Thema</w:t>
            </w:r>
          </w:p>
        </w:tc>
        <w:tc>
          <w:tcPr>
            <w:tcW w:w="4119"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Einschulende Lehrkräfte</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Erzieher/innen</w:t>
            </w:r>
          </w:p>
          <w:p w:rsidR="007A592D"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Verantwortlich:____________________</w:t>
            </w:r>
          </w:p>
          <w:p w:rsidR="007A592D" w:rsidRPr="00421329" w:rsidRDefault="007A592D" w:rsidP="00A430FC">
            <w:pPr>
              <w:cnfStyle w:val="000000100000" w:firstRow="0" w:lastRow="0" w:firstColumn="0" w:lastColumn="0" w:oddVBand="0" w:evenVBand="0" w:oddHBand="1" w:evenHBand="0" w:firstRowFirstColumn="0" w:firstRowLastColumn="0" w:lastRowFirstColumn="0" w:lastRowLastColumn="0"/>
              <w:rPr>
                <w:sz w:val="24"/>
                <w:szCs w:val="24"/>
              </w:rPr>
            </w:pPr>
          </w:p>
        </w:tc>
      </w:tr>
      <w:tr w:rsidR="00421329" w:rsidTr="00095352">
        <w:tc>
          <w:tcPr>
            <w:cnfStyle w:val="001000000000" w:firstRow="0" w:lastRow="0" w:firstColumn="1" w:lastColumn="0" w:oddVBand="0" w:evenVBand="0" w:oddHBand="0" w:evenHBand="0" w:firstRowFirstColumn="0" w:firstRowLastColumn="0" w:lastRowFirstColumn="0" w:lastRowLastColumn="0"/>
            <w:tcW w:w="2307" w:type="dxa"/>
          </w:tcPr>
          <w:p w:rsidR="00421329" w:rsidRPr="007A592D" w:rsidRDefault="00421329" w:rsidP="00A430FC">
            <w:pPr>
              <w:rPr>
                <w:sz w:val="24"/>
                <w:szCs w:val="24"/>
              </w:rPr>
            </w:pPr>
            <w:r w:rsidRPr="007A592D">
              <w:rPr>
                <w:sz w:val="24"/>
                <w:szCs w:val="24"/>
              </w:rPr>
              <w:br w:type="page"/>
              <w:t>März/April</w:t>
            </w:r>
          </w:p>
        </w:tc>
        <w:tc>
          <w:tcPr>
            <w:tcW w:w="8566" w:type="dxa"/>
          </w:tcPr>
          <w:p w:rsidR="00421329" w:rsidRPr="007A592D"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7A592D">
              <w:rPr>
                <w:sz w:val="24"/>
                <w:szCs w:val="24"/>
              </w:rPr>
              <w:t xml:space="preserve">Verschicken der Anmeldeerklärungen an die Eltern der angemeldeten Kinder </w:t>
            </w:r>
          </w:p>
          <w:p w:rsidR="00421329" w:rsidRPr="007A592D"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7A592D">
              <w:rPr>
                <w:sz w:val="24"/>
                <w:szCs w:val="24"/>
              </w:rPr>
              <w:t>→ Dieser Punkt wird von der Schule durchgeführt. Er hat nicht unmittelbar mit der Zusammenarbeit Kita-OGS zu tun. Vielen Eltern fällt es jedoch schwer, so lange auf eine Annahme an der Grundschule zu warten. Daher ist es wichtig, dass Kita und OGS die Eltern in dieser Zeit begleiten.</w:t>
            </w:r>
          </w:p>
          <w:p w:rsidR="00095352" w:rsidRPr="007A592D" w:rsidRDefault="00095352" w:rsidP="00A430FC">
            <w:pPr>
              <w:cnfStyle w:val="000000000000" w:firstRow="0" w:lastRow="0" w:firstColumn="0" w:lastColumn="0" w:oddVBand="0" w:evenVBand="0" w:oddHBand="0" w:evenHBand="0" w:firstRowFirstColumn="0" w:firstRowLastColumn="0" w:lastRowFirstColumn="0" w:lastRowLastColumn="0"/>
              <w:rPr>
                <w:sz w:val="24"/>
                <w:szCs w:val="24"/>
              </w:rPr>
            </w:pPr>
          </w:p>
        </w:tc>
        <w:tc>
          <w:tcPr>
            <w:tcW w:w="4119" w:type="dxa"/>
          </w:tcPr>
          <w:p w:rsidR="00421329" w:rsidRPr="007A592D"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7A592D">
              <w:rPr>
                <w:sz w:val="24"/>
                <w:szCs w:val="24"/>
              </w:rPr>
              <w:t>Team OGS</w:t>
            </w:r>
          </w:p>
          <w:p w:rsidR="00421329" w:rsidRPr="007A592D"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7A592D">
              <w:rPr>
                <w:sz w:val="24"/>
                <w:szCs w:val="24"/>
              </w:rPr>
              <w:t>Erzieher/innen</w:t>
            </w:r>
          </w:p>
          <w:p w:rsidR="00421329" w:rsidRPr="007A592D"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7A592D">
              <w:rPr>
                <w:sz w:val="24"/>
                <w:szCs w:val="24"/>
              </w:rPr>
              <w:t>Verantwortlich:____________________</w:t>
            </w:r>
          </w:p>
        </w:tc>
      </w:tr>
      <w:tr w:rsidR="00421329" w:rsidTr="0009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April</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Einschulungskonfere</w:t>
            </w:r>
            <w:r w:rsidR="00FF3210">
              <w:rPr>
                <w:sz w:val="24"/>
                <w:szCs w:val="24"/>
              </w:rPr>
              <w:t>nzen mit Hospitationen der ein</w:t>
            </w:r>
            <w:r w:rsidRPr="00421329">
              <w:rPr>
                <w:sz w:val="24"/>
                <w:szCs w:val="24"/>
              </w:rPr>
              <w:t>schulenden Lehrkräfte an den Kitas</w:t>
            </w:r>
          </w:p>
        </w:tc>
        <w:tc>
          <w:tcPr>
            <w:tcW w:w="4119" w:type="dxa"/>
          </w:tcPr>
          <w:p w:rsidR="00421329" w:rsidRPr="00421329" w:rsidRDefault="0069269C" w:rsidP="00A430F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Ein</w:t>
            </w:r>
            <w:r w:rsidR="00421329" w:rsidRPr="00421329">
              <w:rPr>
                <w:sz w:val="24"/>
                <w:szCs w:val="24"/>
              </w:rPr>
              <w:t>schulende Lehrkräfte</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Erzieher/innen</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Verantwortlich:____________________</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p>
        </w:tc>
      </w:tr>
      <w:tr w:rsidR="00421329" w:rsidTr="00095352">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Juni</w:t>
            </w:r>
          </w:p>
        </w:tc>
        <w:tc>
          <w:tcPr>
            <w:tcW w:w="8566" w:type="dxa"/>
          </w:tcPr>
          <w:p w:rsid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Schnupperbesuch der „Schulneulinge“ in der Schule:</w:t>
            </w:r>
          </w:p>
          <w:p w:rsidR="00095352" w:rsidRPr="00421329" w:rsidRDefault="00095352" w:rsidP="00A430FC">
            <w:pPr>
              <w:cnfStyle w:val="000000000000" w:firstRow="0" w:lastRow="0" w:firstColumn="0" w:lastColumn="0" w:oddVBand="0" w:evenVBand="0" w:oddHBand="0" w:evenHBand="0" w:firstRowFirstColumn="0" w:firstRowLastColumn="0" w:lastRowFirstColumn="0" w:lastRowLastColumn="0"/>
              <w:rPr>
                <w:sz w:val="24"/>
                <w:szCs w:val="24"/>
              </w:rPr>
            </w:pPr>
          </w:p>
          <w:p w:rsidR="00421329" w:rsidRPr="00421329" w:rsidRDefault="00421329" w:rsidP="00421329">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Besuch im Unterricht</w:t>
            </w:r>
          </w:p>
          <w:p w:rsidR="00421329" w:rsidRPr="00421329" w:rsidRDefault="00421329" w:rsidP="00421329">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Besuch im Nachmittagsbereich</w:t>
            </w:r>
          </w:p>
        </w:tc>
        <w:tc>
          <w:tcPr>
            <w:tcW w:w="4119" w:type="dxa"/>
          </w:tcPr>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Kita-Kinder mit Erzieher/innen</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Schulkinder</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Lehrkräfte der neuen 1. Schuljahre</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Mitarbeite</w:t>
            </w:r>
            <w:r w:rsidR="00095352">
              <w:rPr>
                <w:sz w:val="24"/>
                <w:szCs w:val="24"/>
              </w:rPr>
              <w:t>nde</w:t>
            </w:r>
            <w:r w:rsidRPr="00421329">
              <w:rPr>
                <w:sz w:val="24"/>
                <w:szCs w:val="24"/>
              </w:rPr>
              <w:t xml:space="preserve"> der Nachmittagsbetreuung</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r w:rsidRPr="00421329">
              <w:rPr>
                <w:sz w:val="24"/>
                <w:szCs w:val="24"/>
              </w:rPr>
              <w:t>Verantwortlich:____________________</w:t>
            </w:r>
          </w:p>
          <w:p w:rsidR="00421329" w:rsidRPr="00421329" w:rsidRDefault="00421329" w:rsidP="00A430FC">
            <w:pPr>
              <w:cnfStyle w:val="000000000000" w:firstRow="0" w:lastRow="0" w:firstColumn="0" w:lastColumn="0" w:oddVBand="0" w:evenVBand="0" w:oddHBand="0" w:evenHBand="0" w:firstRowFirstColumn="0" w:firstRowLastColumn="0" w:lastRowFirstColumn="0" w:lastRowLastColumn="0"/>
              <w:rPr>
                <w:sz w:val="24"/>
                <w:szCs w:val="24"/>
              </w:rPr>
            </w:pPr>
          </w:p>
        </w:tc>
      </w:tr>
      <w:tr w:rsidR="00421329" w:rsidTr="0009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421329" w:rsidRPr="00421329" w:rsidRDefault="00421329" w:rsidP="00A430FC">
            <w:pPr>
              <w:rPr>
                <w:sz w:val="24"/>
                <w:szCs w:val="24"/>
              </w:rPr>
            </w:pPr>
            <w:r w:rsidRPr="00421329">
              <w:rPr>
                <w:sz w:val="24"/>
                <w:szCs w:val="24"/>
              </w:rPr>
              <w:t>Je nach Anlass</w:t>
            </w:r>
          </w:p>
        </w:tc>
        <w:tc>
          <w:tcPr>
            <w:tcW w:w="8566"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Gegenseitige Teilnahme an Festen</w:t>
            </w:r>
          </w:p>
        </w:tc>
        <w:tc>
          <w:tcPr>
            <w:tcW w:w="4119" w:type="dxa"/>
          </w:tcPr>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Kitas, Schulen</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Eltern, Kinder</w:t>
            </w:r>
          </w:p>
          <w:p w:rsidR="00421329" w:rsidRPr="00421329" w:rsidRDefault="00421329" w:rsidP="00A430FC">
            <w:pPr>
              <w:cnfStyle w:val="000000100000" w:firstRow="0" w:lastRow="0" w:firstColumn="0" w:lastColumn="0" w:oddVBand="0" w:evenVBand="0" w:oddHBand="1" w:evenHBand="0" w:firstRowFirstColumn="0" w:firstRowLastColumn="0" w:lastRowFirstColumn="0" w:lastRowLastColumn="0"/>
              <w:rPr>
                <w:sz w:val="24"/>
                <w:szCs w:val="24"/>
              </w:rPr>
            </w:pPr>
            <w:r w:rsidRPr="00421329">
              <w:rPr>
                <w:sz w:val="24"/>
                <w:szCs w:val="24"/>
              </w:rPr>
              <w:t>Verantwortlich: ___________________</w:t>
            </w:r>
          </w:p>
        </w:tc>
      </w:tr>
    </w:tbl>
    <w:p w:rsidR="00140F63" w:rsidRPr="00095352" w:rsidRDefault="00140F63" w:rsidP="00095352">
      <w:pPr>
        <w:rPr>
          <w:sz w:val="8"/>
          <w:szCs w:val="8"/>
        </w:rPr>
      </w:pPr>
    </w:p>
    <w:sectPr w:rsidR="00140F63" w:rsidRPr="00095352" w:rsidSect="00421329">
      <w:headerReference w:type="default" r:id="rId7"/>
      <w:footerReference w:type="default" r:id="rId8"/>
      <w:pgSz w:w="16838" w:h="11906" w:orient="landscape"/>
      <w:pgMar w:top="1417" w:right="1417" w:bottom="1417"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29" w:rsidRDefault="00421329" w:rsidP="0034759A">
      <w:pPr>
        <w:spacing w:after="0" w:line="240" w:lineRule="auto"/>
      </w:pPr>
      <w:r>
        <w:separator/>
      </w:r>
    </w:p>
  </w:endnote>
  <w:endnote w:type="continuationSeparator" w:id="0">
    <w:p w:rsidR="00421329" w:rsidRDefault="00421329" w:rsidP="0034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29" w:rsidRPr="00421329" w:rsidRDefault="00421329">
    <w:pPr>
      <w:pStyle w:val="Fuzeile"/>
      <w:rPr>
        <w:sz w:val="18"/>
        <w:szCs w:val="18"/>
      </w:rPr>
    </w:pPr>
    <w:r w:rsidRPr="00421329">
      <w:rPr>
        <w:sz w:val="18"/>
        <w:szCs w:val="18"/>
      </w:rPr>
      <w:t xml:space="preserve">Kooperationskalender Übergang Kita-Grundschule – Bildungsnetzwerk des Rheinisch-Bergischen Kreises – </w:t>
    </w:r>
    <w:hyperlink r:id="rId1" w:history="1">
      <w:r w:rsidRPr="00421329">
        <w:rPr>
          <w:rStyle w:val="Hyperlink"/>
          <w:sz w:val="18"/>
          <w:szCs w:val="18"/>
        </w:rPr>
        <w:t>bildungsnetzwerk@rbk-online.de</w:t>
      </w:r>
    </w:hyperlink>
    <w:r w:rsidRPr="00421329">
      <w:rPr>
        <w:sz w:val="18"/>
        <w:szCs w:val="18"/>
      </w:rPr>
      <w:t xml:space="preserve">  </w:t>
    </w:r>
  </w:p>
  <w:p w:rsidR="00421329" w:rsidRPr="00421329" w:rsidRDefault="0042132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29" w:rsidRDefault="00421329" w:rsidP="0034759A">
      <w:pPr>
        <w:spacing w:after="0" w:line="240" w:lineRule="auto"/>
      </w:pPr>
      <w:r>
        <w:separator/>
      </w:r>
    </w:p>
  </w:footnote>
  <w:footnote w:type="continuationSeparator" w:id="0">
    <w:p w:rsidR="00421329" w:rsidRDefault="00421329" w:rsidP="00347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29" w:rsidRDefault="00421329">
    <w:pPr>
      <w:pStyle w:val="Kopfzeile"/>
    </w:pPr>
    <w:r>
      <w:rPr>
        <w:noProof/>
        <w:sz w:val="20"/>
        <w:lang w:eastAsia="de-DE"/>
      </w:rPr>
      <w:drawing>
        <wp:anchor distT="0" distB="0" distL="114300" distR="114300" simplePos="0" relativeHeight="251658239" behindDoc="0" locked="0" layoutInCell="1" allowOverlap="0" wp14:anchorId="17A18D79" wp14:editId="2BBD146E">
          <wp:simplePos x="0" y="0"/>
          <wp:positionH relativeFrom="column">
            <wp:posOffset>6010275</wp:posOffset>
          </wp:positionH>
          <wp:positionV relativeFrom="page">
            <wp:posOffset>302895</wp:posOffset>
          </wp:positionV>
          <wp:extent cx="3486150" cy="476250"/>
          <wp:effectExtent l="19050" t="0" r="0" b="0"/>
          <wp:wrapNone/>
          <wp:docPr id="7" name="Bild 7" descr="rbk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bk_logo"/>
                  <pic:cNvPicPr preferRelativeResize="0">
                    <a:picLocks noChangeArrowheads="1"/>
                  </pic:cNvPicPr>
                </pic:nvPicPr>
                <pic:blipFill>
                  <a:blip r:embed="rId1" cstate="print"/>
                  <a:srcRect/>
                  <a:stretch>
                    <a:fillRect/>
                  </a:stretch>
                </pic:blipFill>
                <pic:spPr bwMode="auto">
                  <a:xfrm>
                    <a:off x="0" y="0"/>
                    <a:ext cx="3486150" cy="476250"/>
                  </a:xfrm>
                  <a:prstGeom prst="rect">
                    <a:avLst/>
                  </a:prstGeom>
                  <a:noFill/>
                  <a:ln w="9525">
                    <a:noFill/>
                    <a:miter lim="800000"/>
                    <a:headEnd/>
                    <a:tailEnd/>
                  </a:ln>
                </pic:spPr>
              </pic:pic>
            </a:graphicData>
          </a:graphic>
        </wp:anchor>
      </w:drawing>
    </w:r>
    <w:r>
      <w:rPr>
        <w:noProof/>
        <w:sz w:val="20"/>
        <w:lang w:eastAsia="de-DE"/>
      </w:rPr>
      <w:drawing>
        <wp:anchor distT="0" distB="0" distL="114300" distR="114300" simplePos="0" relativeHeight="251659264" behindDoc="0" locked="0" layoutInCell="1" allowOverlap="1" wp14:anchorId="6D9B987B" wp14:editId="05359BBA">
          <wp:simplePos x="0" y="0"/>
          <wp:positionH relativeFrom="column">
            <wp:posOffset>0</wp:posOffset>
          </wp:positionH>
          <wp:positionV relativeFrom="paragraph">
            <wp:posOffset>0</wp:posOffset>
          </wp:positionV>
          <wp:extent cx="787400" cy="745490"/>
          <wp:effectExtent l="19050" t="0" r="0" b="0"/>
          <wp:wrapNone/>
          <wp:docPr id="8" name="Bild 8" descr="Logo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Bildung"/>
                  <pic:cNvPicPr>
                    <a:picLocks noChangeAspect="1" noChangeArrowheads="1"/>
                  </pic:cNvPicPr>
                </pic:nvPicPr>
                <pic:blipFill>
                  <a:blip r:embed="rId2" cstate="print"/>
                  <a:srcRect/>
                  <a:stretch>
                    <a:fillRect/>
                  </a:stretch>
                </pic:blipFill>
                <pic:spPr bwMode="auto">
                  <a:xfrm>
                    <a:off x="0" y="0"/>
                    <a:ext cx="787400" cy="745490"/>
                  </a:xfrm>
                  <a:prstGeom prst="rect">
                    <a:avLst/>
                  </a:prstGeom>
                  <a:noFill/>
                  <a:ln w="9525">
                    <a:noFill/>
                    <a:miter lim="800000"/>
                    <a:headEnd/>
                    <a:tailEnd/>
                  </a:ln>
                </pic:spPr>
              </pic:pic>
            </a:graphicData>
          </a:graphic>
        </wp:anchor>
      </w:drawing>
    </w:r>
  </w:p>
  <w:p w:rsidR="00421329" w:rsidRDefault="00421329">
    <w:pPr>
      <w:pStyle w:val="Kopfzeile"/>
    </w:pPr>
  </w:p>
  <w:p w:rsidR="00421329" w:rsidRDefault="00421329">
    <w:pPr>
      <w:pStyle w:val="Kopfzeile"/>
    </w:pPr>
  </w:p>
  <w:p w:rsidR="00421329" w:rsidRDefault="00421329">
    <w:pPr>
      <w:pStyle w:val="Kopfzeile"/>
    </w:pPr>
  </w:p>
  <w:p w:rsidR="00421329" w:rsidRDefault="00421329">
    <w:pPr>
      <w:pStyle w:val="Kopfzeile"/>
    </w:pPr>
  </w:p>
  <w:p w:rsidR="00421329" w:rsidRDefault="00421329">
    <w:pPr>
      <w:pStyle w:val="Kopfzeile"/>
    </w:pPr>
  </w:p>
  <w:p w:rsidR="00421329" w:rsidRDefault="004213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564C5"/>
    <w:multiLevelType w:val="hybridMultilevel"/>
    <w:tmpl w:val="05F03956"/>
    <w:lvl w:ilvl="0" w:tplc="BAC6DFD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29"/>
    <w:rsid w:val="00095352"/>
    <w:rsid w:val="001408B2"/>
    <w:rsid w:val="00140F63"/>
    <w:rsid w:val="00260687"/>
    <w:rsid w:val="002A6DA7"/>
    <w:rsid w:val="0034759A"/>
    <w:rsid w:val="00421329"/>
    <w:rsid w:val="004E2C5D"/>
    <w:rsid w:val="0051178A"/>
    <w:rsid w:val="0069269C"/>
    <w:rsid w:val="00797B23"/>
    <w:rsid w:val="007A592D"/>
    <w:rsid w:val="007A5AAE"/>
    <w:rsid w:val="00984BF8"/>
    <w:rsid w:val="00D14E21"/>
    <w:rsid w:val="00DC3F0A"/>
    <w:rsid w:val="00EA5796"/>
    <w:rsid w:val="00F454E7"/>
    <w:rsid w:val="00FF3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9461BF-B87B-45A3-9004-1728C4C1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3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7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59A"/>
  </w:style>
  <w:style w:type="paragraph" w:styleId="Fuzeile">
    <w:name w:val="footer"/>
    <w:basedOn w:val="Standard"/>
    <w:link w:val="FuzeileZchn"/>
    <w:uiPriority w:val="99"/>
    <w:unhideWhenUsed/>
    <w:rsid w:val="00347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59A"/>
  </w:style>
  <w:style w:type="table" w:styleId="Tabellenraster">
    <w:name w:val="Table Grid"/>
    <w:basedOn w:val="NormaleTabelle"/>
    <w:uiPriority w:val="59"/>
    <w:rsid w:val="0042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1329"/>
    <w:pPr>
      <w:ind w:left="720"/>
      <w:contextualSpacing/>
    </w:pPr>
  </w:style>
  <w:style w:type="character" w:styleId="Hyperlink">
    <w:name w:val="Hyperlink"/>
    <w:basedOn w:val="Absatz-Standardschriftart"/>
    <w:uiPriority w:val="99"/>
    <w:unhideWhenUsed/>
    <w:rsid w:val="00421329"/>
    <w:rPr>
      <w:color w:val="0066FF" w:themeColor="hyperlink"/>
      <w:u w:val="single"/>
    </w:rPr>
  </w:style>
  <w:style w:type="table" w:styleId="Gitternetztabelle2Akzent3">
    <w:name w:val="Grid Table 2 Accent 3"/>
    <w:basedOn w:val="NormaleTabelle"/>
    <w:uiPriority w:val="47"/>
    <w:rsid w:val="00095352"/>
    <w:pPr>
      <w:spacing w:after="0" w:line="240" w:lineRule="auto"/>
    </w:pPr>
    <w:tblPr>
      <w:tblStyleRowBandSize w:val="1"/>
      <w:tblStyleColBandSize w:val="1"/>
      <w:tblBorders>
        <w:top w:val="single" w:sz="2" w:space="0" w:color="97DE6F" w:themeColor="accent3" w:themeTint="99"/>
        <w:bottom w:val="single" w:sz="2" w:space="0" w:color="97DE6F" w:themeColor="accent3" w:themeTint="99"/>
        <w:insideH w:val="single" w:sz="2" w:space="0" w:color="97DE6F" w:themeColor="accent3" w:themeTint="99"/>
        <w:insideV w:val="single" w:sz="2" w:space="0" w:color="97DE6F" w:themeColor="accent3" w:themeTint="99"/>
      </w:tblBorders>
    </w:tblPr>
    <w:tblStylePr w:type="firstRow">
      <w:rPr>
        <w:b/>
        <w:bCs/>
      </w:rPr>
      <w:tblPr/>
      <w:tcPr>
        <w:tcBorders>
          <w:top w:val="nil"/>
          <w:bottom w:val="single" w:sz="12" w:space="0" w:color="97DE6F" w:themeColor="accent3" w:themeTint="99"/>
          <w:insideH w:val="nil"/>
          <w:insideV w:val="nil"/>
        </w:tcBorders>
        <w:shd w:val="clear" w:color="auto" w:fill="FFFFFF" w:themeFill="background1"/>
      </w:tcPr>
    </w:tblStylePr>
    <w:tblStylePr w:type="lastRow">
      <w:rPr>
        <w:b/>
        <w:bCs/>
      </w:rPr>
      <w:tblPr/>
      <w:tcPr>
        <w:tcBorders>
          <w:top w:val="double" w:sz="2" w:space="0" w:color="97DE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4CF" w:themeFill="accent3" w:themeFillTint="33"/>
      </w:tcPr>
    </w:tblStylePr>
    <w:tblStylePr w:type="band1Horz">
      <w:tblPr/>
      <w:tcPr>
        <w:shd w:val="clear" w:color="auto" w:fill="DCF4CF" w:themeFill="accent3" w:themeFillTint="33"/>
      </w:tcPr>
    </w:tblStylePr>
  </w:style>
  <w:style w:type="table" w:styleId="Listentabelle7farbigAkzent3">
    <w:name w:val="List Table 7 Colorful Accent 3"/>
    <w:basedOn w:val="NormaleTabelle"/>
    <w:uiPriority w:val="52"/>
    <w:rsid w:val="00095352"/>
    <w:pPr>
      <w:spacing w:after="0" w:line="240" w:lineRule="auto"/>
    </w:pPr>
    <w:rPr>
      <w:color w:val="4384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1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1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1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128" w:themeColor="accent3"/>
        </w:tcBorders>
        <w:shd w:val="clear" w:color="auto" w:fill="FFFFFF" w:themeFill="background1"/>
      </w:tcPr>
    </w:tblStylePr>
    <w:tblStylePr w:type="band1Vert">
      <w:tblPr/>
      <w:tcPr>
        <w:shd w:val="clear" w:color="auto" w:fill="DCF4CF" w:themeFill="accent3" w:themeFillTint="33"/>
      </w:tcPr>
    </w:tblStylePr>
    <w:tblStylePr w:type="band1Horz">
      <w:tblPr/>
      <w:tcPr>
        <w:shd w:val="clear" w:color="auto" w:fill="DCF4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3">
    <w:name w:val="Grid Table 1 Light Accent 3"/>
    <w:basedOn w:val="NormaleTabelle"/>
    <w:uiPriority w:val="46"/>
    <w:rsid w:val="00095352"/>
    <w:pPr>
      <w:spacing w:after="0" w:line="240" w:lineRule="auto"/>
    </w:pPr>
    <w:tblPr>
      <w:tblStyleRowBandSize w:val="1"/>
      <w:tblStyleColBandSize w:val="1"/>
      <w:tblBorders>
        <w:top w:val="single" w:sz="4" w:space="0" w:color="BAE99F" w:themeColor="accent3" w:themeTint="66"/>
        <w:left w:val="single" w:sz="4" w:space="0" w:color="BAE99F" w:themeColor="accent3" w:themeTint="66"/>
        <w:bottom w:val="single" w:sz="4" w:space="0" w:color="BAE99F" w:themeColor="accent3" w:themeTint="66"/>
        <w:right w:val="single" w:sz="4" w:space="0" w:color="BAE99F" w:themeColor="accent3" w:themeTint="66"/>
        <w:insideH w:val="single" w:sz="4" w:space="0" w:color="BAE99F" w:themeColor="accent3" w:themeTint="66"/>
        <w:insideV w:val="single" w:sz="4" w:space="0" w:color="BAE99F" w:themeColor="accent3" w:themeTint="66"/>
      </w:tblBorders>
    </w:tblPr>
    <w:tblStylePr w:type="firstRow">
      <w:rPr>
        <w:b/>
        <w:bCs/>
      </w:rPr>
      <w:tblPr/>
      <w:tcPr>
        <w:tcBorders>
          <w:bottom w:val="single" w:sz="12" w:space="0" w:color="97DE6F" w:themeColor="accent3" w:themeTint="99"/>
        </w:tcBorders>
      </w:tcPr>
    </w:tblStylePr>
    <w:tblStylePr w:type="lastRow">
      <w:rPr>
        <w:b/>
        <w:bCs/>
      </w:rPr>
      <w:tblPr/>
      <w:tcPr>
        <w:tcBorders>
          <w:top w:val="double" w:sz="2" w:space="0" w:color="97DE6F" w:themeColor="accent3"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95352"/>
    <w:pPr>
      <w:spacing w:after="0" w:line="240" w:lineRule="auto"/>
    </w:pPr>
    <w:tblPr>
      <w:tblStyleRowBandSize w:val="1"/>
      <w:tblStyleColBandSize w:val="1"/>
      <w:tblBorders>
        <w:top w:val="single" w:sz="4" w:space="0" w:color="C1D6EA" w:themeColor="accent1" w:themeTint="66"/>
        <w:left w:val="single" w:sz="4" w:space="0" w:color="C1D6EA" w:themeColor="accent1" w:themeTint="66"/>
        <w:bottom w:val="single" w:sz="4" w:space="0" w:color="C1D6EA" w:themeColor="accent1" w:themeTint="66"/>
        <w:right w:val="single" w:sz="4" w:space="0" w:color="C1D6EA" w:themeColor="accent1" w:themeTint="66"/>
        <w:insideH w:val="single" w:sz="4" w:space="0" w:color="C1D6EA" w:themeColor="accent1" w:themeTint="66"/>
        <w:insideV w:val="single" w:sz="4" w:space="0" w:color="C1D6EA" w:themeColor="accent1" w:themeTint="66"/>
      </w:tblBorders>
    </w:tblPr>
    <w:tblStylePr w:type="firstRow">
      <w:rPr>
        <w:b/>
        <w:bCs/>
      </w:rPr>
      <w:tblPr/>
      <w:tcPr>
        <w:tcBorders>
          <w:bottom w:val="single" w:sz="12" w:space="0" w:color="A3C1E0" w:themeColor="accent1" w:themeTint="99"/>
        </w:tcBorders>
      </w:tcPr>
    </w:tblStylePr>
    <w:tblStylePr w:type="lastRow">
      <w:rPr>
        <w:b/>
        <w:bCs/>
      </w:rPr>
      <w:tblPr/>
      <w:tcPr>
        <w:tcBorders>
          <w:top w:val="double" w:sz="2" w:space="0" w:color="A3C1E0" w:themeColor="accent1" w:themeTint="99"/>
        </w:tcBorders>
      </w:tcPr>
    </w:tblStylePr>
    <w:tblStylePr w:type="firstCol">
      <w:rPr>
        <w:b/>
        <w:bCs/>
      </w:rPr>
    </w:tblStylePr>
    <w:tblStylePr w:type="lastCol">
      <w:rPr>
        <w:b/>
        <w:bCs/>
      </w:rPr>
    </w:tblStylePr>
  </w:style>
  <w:style w:type="table" w:styleId="Gitternetztabelle2Akzent1">
    <w:name w:val="Grid Table 2 Accent 1"/>
    <w:basedOn w:val="NormaleTabelle"/>
    <w:uiPriority w:val="47"/>
    <w:rsid w:val="00095352"/>
    <w:pPr>
      <w:spacing w:after="0" w:line="240" w:lineRule="auto"/>
    </w:pPr>
    <w:tblPr>
      <w:tblStyleRowBandSize w:val="1"/>
      <w:tblStyleColBandSize w:val="1"/>
      <w:tblBorders>
        <w:top w:val="single" w:sz="2" w:space="0" w:color="A3C1E0" w:themeColor="accent1" w:themeTint="99"/>
        <w:bottom w:val="single" w:sz="2" w:space="0" w:color="A3C1E0" w:themeColor="accent1" w:themeTint="99"/>
        <w:insideH w:val="single" w:sz="2" w:space="0" w:color="A3C1E0" w:themeColor="accent1" w:themeTint="99"/>
        <w:insideV w:val="single" w:sz="2" w:space="0" w:color="A3C1E0" w:themeColor="accent1" w:themeTint="99"/>
      </w:tblBorders>
    </w:tblPr>
    <w:tblStylePr w:type="firstRow">
      <w:rPr>
        <w:b/>
        <w:bCs/>
      </w:rPr>
      <w:tblPr/>
      <w:tcPr>
        <w:tcBorders>
          <w:top w:val="nil"/>
          <w:bottom w:val="single" w:sz="12" w:space="0" w:color="A3C1E0" w:themeColor="accent1" w:themeTint="99"/>
          <w:insideH w:val="nil"/>
          <w:insideV w:val="nil"/>
        </w:tcBorders>
        <w:shd w:val="clear" w:color="auto" w:fill="FFFFFF" w:themeFill="background1"/>
      </w:tcPr>
    </w:tblStylePr>
    <w:tblStylePr w:type="lastRow">
      <w:rPr>
        <w:b/>
        <w:bCs/>
      </w:rPr>
      <w:tblPr/>
      <w:tcPr>
        <w:tcBorders>
          <w:top w:val="double" w:sz="2" w:space="0" w:color="A3C1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2Akzent4">
    <w:name w:val="Grid Table 2 Accent 4"/>
    <w:basedOn w:val="NormaleTabelle"/>
    <w:uiPriority w:val="47"/>
    <w:rsid w:val="00095352"/>
    <w:pPr>
      <w:spacing w:after="0" w:line="240" w:lineRule="auto"/>
    </w:pPr>
    <w:tblPr>
      <w:tblStyleRowBandSize w:val="1"/>
      <w:tblStyleColBandSize w:val="1"/>
      <w:tblBorders>
        <w:top w:val="single" w:sz="2" w:space="0" w:color="D6ECEE" w:themeColor="accent4" w:themeTint="99"/>
        <w:bottom w:val="single" w:sz="2" w:space="0" w:color="D6ECEE" w:themeColor="accent4" w:themeTint="99"/>
        <w:insideH w:val="single" w:sz="2" w:space="0" w:color="D6ECEE" w:themeColor="accent4" w:themeTint="99"/>
        <w:insideV w:val="single" w:sz="2" w:space="0" w:color="D6ECEE" w:themeColor="accent4" w:themeTint="99"/>
      </w:tblBorders>
    </w:tblPr>
    <w:tblStylePr w:type="firstRow">
      <w:rPr>
        <w:b/>
        <w:bCs/>
      </w:rPr>
      <w:tblPr/>
      <w:tcPr>
        <w:tcBorders>
          <w:top w:val="nil"/>
          <w:bottom w:val="single" w:sz="12" w:space="0" w:color="D6ECEE" w:themeColor="accent4" w:themeTint="99"/>
          <w:insideH w:val="nil"/>
          <w:insideV w:val="nil"/>
        </w:tcBorders>
        <w:shd w:val="clear" w:color="auto" w:fill="FFFFFF" w:themeFill="background1"/>
      </w:tcPr>
    </w:tblStylePr>
    <w:tblStylePr w:type="lastRow">
      <w:rPr>
        <w:b/>
        <w:bCs/>
      </w:rPr>
      <w:tblPr/>
      <w:tcPr>
        <w:tcBorders>
          <w:top w:val="double" w:sz="2" w:space="0" w:color="D6EC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8F9" w:themeFill="accent4" w:themeFillTint="33"/>
      </w:tcPr>
    </w:tblStylePr>
    <w:tblStylePr w:type="band1Horz">
      <w:tblPr/>
      <w:tcPr>
        <w:shd w:val="clear" w:color="auto" w:fill="F1F8F9" w:themeFill="accent4" w:themeFillTint="33"/>
      </w:tcPr>
    </w:tblStylePr>
  </w:style>
  <w:style w:type="table" w:styleId="EinfacheTabelle5">
    <w:name w:val="Plain Table 5"/>
    <w:basedOn w:val="NormaleTabelle"/>
    <w:uiPriority w:val="45"/>
    <w:rsid w:val="000953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8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8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8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8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ildungsnetzwerk@rbk-onlin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Vorlagen\RBK%20Allgemein\Blanko_ci.dotx" TargetMode="External"/></Relationships>
</file>

<file path=word/theme/theme1.xml><?xml version="1.0" encoding="utf-8"?>
<a:theme xmlns:a="http://schemas.openxmlformats.org/drawingml/2006/main" name="RBK_Design_allgemein">
  <a:themeElements>
    <a:clrScheme name="RBK_Farben_allgemein">
      <a:dk1>
        <a:srgbClr val="111111"/>
      </a:dk1>
      <a:lt1>
        <a:sysClr val="window" lastClr="FFFFFF"/>
      </a:lt1>
      <a:dk2>
        <a:srgbClr val="017E4B"/>
      </a:dk2>
      <a:lt2>
        <a:srgbClr val="F4F3EC"/>
      </a:lt2>
      <a:accent1>
        <a:srgbClr val="6699CC"/>
      </a:accent1>
      <a:accent2>
        <a:srgbClr val="017E4B"/>
      </a:accent2>
      <a:accent3>
        <a:srgbClr val="5AB128"/>
      </a:accent3>
      <a:accent4>
        <a:srgbClr val="BBE0E3"/>
      </a:accent4>
      <a:accent5>
        <a:srgbClr val="10218C"/>
      </a:accent5>
      <a:accent6>
        <a:srgbClr val="7F7F7F"/>
      </a:accent6>
      <a:hlink>
        <a:srgbClr val="0066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Blanko_ci.dotx</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RBK</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Julia</dc:creator>
  <cp:lastModifiedBy>Kaiser, Julia</cp:lastModifiedBy>
  <cp:revision>2</cp:revision>
  <dcterms:created xsi:type="dcterms:W3CDTF">2018-09-26T07:53:00Z</dcterms:created>
  <dcterms:modified xsi:type="dcterms:W3CDTF">2018-09-26T07:53:00Z</dcterms:modified>
</cp:coreProperties>
</file>